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94"/>
        <w:gridCol w:w="3980"/>
        <w:gridCol w:w="966"/>
        <w:gridCol w:w="1247"/>
        <w:gridCol w:w="1729"/>
      </w:tblGrid>
      <w:tr w:rsidR="00B73FB1">
        <w:trPr>
          <w:trHeight w:val="361"/>
        </w:trPr>
        <w:tc>
          <w:tcPr>
            <w:tcW w:w="2494" w:type="dxa"/>
            <w:shd w:val="clear" w:color="auto" w:fill="C4D8F0"/>
          </w:tcPr>
          <w:p w:rsidR="00B73FB1" w:rsidRDefault="002C1D5C">
            <w:pPr>
              <w:pStyle w:val="TableParagraph"/>
              <w:spacing w:before="100"/>
              <w:ind w:left="66" w:right="5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RISCO</w:t>
            </w:r>
          </w:p>
        </w:tc>
        <w:tc>
          <w:tcPr>
            <w:tcW w:w="3980" w:type="dxa"/>
            <w:shd w:val="clear" w:color="auto" w:fill="C4D8F0"/>
          </w:tcPr>
          <w:p w:rsidR="00B73FB1" w:rsidRDefault="002C1D5C">
            <w:pPr>
              <w:pStyle w:val="TableParagraph"/>
              <w:spacing w:before="100"/>
              <w:ind w:left="97" w:right="8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DEFINIÇÃO</w:t>
            </w:r>
          </w:p>
        </w:tc>
        <w:tc>
          <w:tcPr>
            <w:tcW w:w="966" w:type="dxa"/>
            <w:shd w:val="clear" w:color="auto" w:fill="C4D8F0"/>
          </w:tcPr>
          <w:p w:rsidR="00B73FB1" w:rsidRDefault="002C1D5C">
            <w:pPr>
              <w:pStyle w:val="TableParagraph"/>
              <w:spacing w:before="6"/>
              <w:ind w:left="26" w:right="17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NÍVEL</w:t>
            </w:r>
            <w:r>
              <w:rPr>
                <w:rFonts w:ascii="Arial" w:hAnsi="Arial"/>
                <w:b/>
                <w:spacing w:val="-5"/>
                <w:sz w:val="14"/>
              </w:rPr>
              <w:t>DE</w:t>
            </w:r>
          </w:p>
          <w:p w:rsidR="00B73FB1" w:rsidRDefault="002C1D5C">
            <w:pPr>
              <w:pStyle w:val="TableParagraph"/>
              <w:spacing w:before="24" w:line="151" w:lineRule="exact"/>
              <w:ind w:left="26" w:right="1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RISCO</w:t>
            </w:r>
          </w:p>
        </w:tc>
        <w:tc>
          <w:tcPr>
            <w:tcW w:w="1247" w:type="dxa"/>
            <w:shd w:val="clear" w:color="auto" w:fill="C4D8F0"/>
          </w:tcPr>
          <w:p w:rsidR="00B73FB1" w:rsidRDefault="002C1D5C">
            <w:pPr>
              <w:pStyle w:val="TableParagraph"/>
              <w:spacing w:before="100"/>
              <w:ind w:left="23" w:right="16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RESPONSÁVEL</w:t>
            </w:r>
          </w:p>
        </w:tc>
        <w:tc>
          <w:tcPr>
            <w:tcW w:w="1729" w:type="dxa"/>
            <w:shd w:val="clear" w:color="auto" w:fill="C4D8F0"/>
          </w:tcPr>
          <w:p w:rsidR="00B73FB1" w:rsidRDefault="002C1D5C">
            <w:pPr>
              <w:pStyle w:val="TableParagraph"/>
              <w:spacing w:before="100"/>
              <w:ind w:left="7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CLÁUSULA</w:t>
            </w:r>
          </w:p>
        </w:tc>
      </w:tr>
      <w:tr w:rsidR="00B73FB1">
        <w:trPr>
          <w:trHeight w:val="1088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116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76" w:lineRule="auto"/>
              <w:ind w:left="66" w:right="5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Erros ou omissões por parte da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EMURB nos estudos, documentos</w:t>
            </w:r>
            <w:r w:rsidR="00E06AB3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 projetos disponibilizados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before="107" w:line="264" w:lineRule="auto"/>
              <w:ind w:left="97" w:right="82"/>
              <w:jc w:val="center"/>
              <w:rPr>
                <w:sz w:val="14"/>
              </w:rPr>
            </w:pPr>
            <w:r>
              <w:rPr>
                <w:sz w:val="14"/>
              </w:rPr>
              <w:t>Constatação superveniente de necessidade de alterações</w:t>
            </w:r>
            <w:r w:rsidR="00D655B4">
              <w:rPr>
                <w:sz w:val="14"/>
              </w:rPr>
              <w:t xml:space="preserve"> </w:t>
            </w:r>
            <w:r>
              <w:rPr>
                <w:sz w:val="14"/>
              </w:rPr>
              <w:t>das naturezas ou quantidades de serviços, por erros ou</w:t>
            </w:r>
            <w:r w:rsidR="00D655B4">
              <w:rPr>
                <w:sz w:val="14"/>
              </w:rPr>
              <w:t xml:space="preserve"> </w:t>
            </w:r>
            <w:r>
              <w:rPr>
                <w:sz w:val="14"/>
              </w:rPr>
              <w:t>insuficiências de detalhamento no projeto, que</w:t>
            </w:r>
            <w:r w:rsidR="00D655B4">
              <w:rPr>
                <w:sz w:val="14"/>
              </w:rPr>
              <w:t xml:space="preserve"> </w:t>
            </w:r>
            <w:r>
              <w:rPr>
                <w:sz w:val="14"/>
              </w:rPr>
              <w:t>comprovadamente repercuta no aumento</w:t>
            </w:r>
            <w:r w:rsidR="00D655B4">
              <w:rPr>
                <w:sz w:val="14"/>
              </w:rPr>
              <w:t xml:space="preserve"> </w:t>
            </w:r>
            <w:r>
              <w:rPr>
                <w:sz w:val="14"/>
              </w:rPr>
              <w:t>dos custos da</w:t>
            </w:r>
            <w:r w:rsidR="00D655B4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Contratada.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135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135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51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343" w:hanging="137"/>
              <w:rPr>
                <w:sz w:val="14"/>
              </w:rPr>
            </w:pPr>
            <w:r>
              <w:rPr>
                <w:sz w:val="14"/>
              </w:rPr>
              <w:t xml:space="preserve">DAS ALTERAÇÕES </w:t>
            </w:r>
            <w:r>
              <w:rPr>
                <w:spacing w:val="-2"/>
                <w:sz w:val="14"/>
              </w:rPr>
              <w:t>CONTRATUAIS</w:t>
            </w:r>
          </w:p>
        </w:tc>
      </w:tr>
      <w:tr w:rsidR="00B73FB1">
        <w:trPr>
          <w:trHeight w:val="700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15"/>
              <w:rPr>
                <w:rFonts w:ascii="Times New Roman"/>
                <w:sz w:val="14"/>
              </w:rPr>
            </w:pPr>
          </w:p>
          <w:p w:rsidR="00B73FB1" w:rsidRDefault="00201F66" w:rsidP="00AD3F2B">
            <w:pPr>
              <w:pStyle w:val="TableParagraph"/>
              <w:spacing w:line="276" w:lineRule="auto"/>
              <w:ind w:left="818" w:hanging="76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Solicitação de mudança na </w:t>
            </w:r>
            <w:r w:rsidR="00AD3F2B">
              <w:rPr>
                <w:rFonts w:ascii="Arial" w:hAnsi="Arial"/>
                <w:b/>
                <w:sz w:val="14"/>
              </w:rPr>
              <w:t xml:space="preserve">área de </w:t>
            </w:r>
            <w:r w:rsidR="00E06AB3">
              <w:rPr>
                <w:rFonts w:ascii="Arial" w:hAnsi="Arial"/>
                <w:b/>
                <w:sz w:val="14"/>
              </w:rPr>
              <w:t>abrangência</w:t>
            </w:r>
            <w:r>
              <w:rPr>
                <w:rFonts w:ascii="Arial" w:hAnsi="Arial"/>
                <w:b/>
                <w:sz w:val="14"/>
              </w:rPr>
              <w:t xml:space="preserve"> do</w:t>
            </w:r>
            <w:r w:rsidR="002C1D5C">
              <w:rPr>
                <w:rFonts w:ascii="Arial" w:hAnsi="Arial"/>
                <w:b/>
                <w:sz w:val="14"/>
              </w:rPr>
              <w:t xml:space="preserve"> projeto</w:t>
            </w:r>
            <w:r w:rsidR="00AD3F2B">
              <w:rPr>
                <w:rFonts w:ascii="Arial" w:hAnsi="Arial"/>
                <w:b/>
                <w:sz w:val="14"/>
              </w:rPr>
              <w:t xml:space="preserve"> fornecido </w:t>
            </w:r>
            <w:r w:rsidR="002C1D5C">
              <w:rPr>
                <w:rFonts w:ascii="Arial" w:hAnsi="Arial"/>
                <w:b/>
                <w:sz w:val="14"/>
              </w:rPr>
              <w:t>pela EMURB</w:t>
            </w:r>
          </w:p>
        </w:tc>
        <w:tc>
          <w:tcPr>
            <w:tcW w:w="3980" w:type="dxa"/>
          </w:tcPr>
          <w:p w:rsidR="00B73FB1" w:rsidRDefault="00AD3F2B">
            <w:pPr>
              <w:pStyle w:val="TableParagraph"/>
              <w:spacing w:before="90" w:line="264" w:lineRule="auto"/>
              <w:ind w:left="97" w:right="85"/>
              <w:jc w:val="center"/>
              <w:rPr>
                <w:sz w:val="14"/>
              </w:rPr>
            </w:pPr>
            <w:r>
              <w:rPr>
                <w:sz w:val="14"/>
              </w:rPr>
              <w:t>Necessidade de adequação da área do</w:t>
            </w:r>
            <w:r w:rsidR="002C1D5C">
              <w:rPr>
                <w:sz w:val="14"/>
              </w:rPr>
              <w:t xml:space="preserve"> Projeto por fato</w:t>
            </w:r>
            <w:r w:rsidR="00201F66">
              <w:rPr>
                <w:sz w:val="14"/>
              </w:rPr>
              <w:t xml:space="preserve"> </w:t>
            </w:r>
            <w:r w:rsidR="002C1D5C">
              <w:rPr>
                <w:sz w:val="14"/>
              </w:rPr>
              <w:t>superveniente não alocado à Contratada, que</w:t>
            </w:r>
            <w:r w:rsidR="00201F66">
              <w:rPr>
                <w:sz w:val="14"/>
              </w:rPr>
              <w:t xml:space="preserve"> </w:t>
            </w:r>
            <w:r w:rsidR="002C1D5C">
              <w:rPr>
                <w:sz w:val="14"/>
              </w:rPr>
              <w:t>comprovadamente repercuta no</w:t>
            </w:r>
            <w:r w:rsidR="00201F66">
              <w:rPr>
                <w:sz w:val="14"/>
              </w:rPr>
              <w:t xml:space="preserve"> </w:t>
            </w:r>
            <w:r w:rsidR="002C1D5C">
              <w:rPr>
                <w:sz w:val="14"/>
              </w:rPr>
              <w:t>aumento dos custos desta.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10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10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spacing w:before="1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343" w:hanging="137"/>
              <w:rPr>
                <w:sz w:val="14"/>
              </w:rPr>
            </w:pPr>
            <w:r>
              <w:rPr>
                <w:sz w:val="14"/>
              </w:rPr>
              <w:t xml:space="preserve">DAS ALTERAÇÕES </w:t>
            </w:r>
            <w:r>
              <w:rPr>
                <w:spacing w:val="-2"/>
                <w:sz w:val="14"/>
              </w:rPr>
              <w:t>CONTRATUAIS</w:t>
            </w:r>
          </w:p>
        </w:tc>
      </w:tr>
      <w:tr w:rsidR="00B73FB1">
        <w:trPr>
          <w:trHeight w:val="825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7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76" w:lineRule="auto"/>
              <w:ind w:left="597" w:hanging="36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Mudanças a pedido de outras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entidades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públicas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before="64" w:line="264" w:lineRule="auto"/>
              <w:ind w:left="203" w:right="187" w:hanging="1"/>
              <w:jc w:val="center"/>
              <w:rPr>
                <w:sz w:val="14"/>
              </w:rPr>
            </w:pPr>
            <w:r>
              <w:rPr>
                <w:sz w:val="14"/>
              </w:rPr>
              <w:t>Mudanças de Projeto de Engenharia por solicitação ou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requisição de entidades públicas, exceto no caso de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necessidade de ad</w:t>
            </w:r>
            <w:r w:rsidR="00201F66">
              <w:rPr>
                <w:sz w:val="14"/>
              </w:rPr>
              <w:t>aptação do Projeto</w:t>
            </w:r>
            <w:r>
              <w:rPr>
                <w:sz w:val="14"/>
              </w:rPr>
              <w:t xml:space="preserve"> ao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contrato ou à legislação em vigor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spacing w:before="80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343" w:hanging="137"/>
              <w:rPr>
                <w:sz w:val="14"/>
              </w:rPr>
            </w:pPr>
            <w:r>
              <w:rPr>
                <w:sz w:val="14"/>
              </w:rPr>
              <w:t xml:space="preserve">DAS ALTERAÇÕES </w:t>
            </w:r>
            <w:r>
              <w:rPr>
                <w:spacing w:val="-2"/>
                <w:sz w:val="14"/>
              </w:rPr>
              <w:t>CONTRATUAIS</w:t>
            </w:r>
          </w:p>
        </w:tc>
      </w:tr>
      <w:tr w:rsidR="00B73FB1">
        <w:trPr>
          <w:trHeight w:val="721"/>
        </w:trPr>
        <w:tc>
          <w:tcPr>
            <w:tcW w:w="2494" w:type="dxa"/>
          </w:tcPr>
          <w:p w:rsidR="00B73FB1" w:rsidRDefault="002C1D5C">
            <w:pPr>
              <w:pStyle w:val="TableParagraph"/>
              <w:spacing w:before="95" w:line="276" w:lineRule="auto"/>
              <w:ind w:left="68" w:right="5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Mudanças por necessidade de</w:t>
            </w:r>
            <w:r w:rsidR="00201F66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alteração de legislação aplicada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vigente.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1357" w:right="7" w:hanging="1121"/>
              <w:rPr>
                <w:sz w:val="14"/>
              </w:rPr>
            </w:pPr>
            <w:r>
              <w:rPr>
                <w:sz w:val="14"/>
              </w:rPr>
              <w:t>Necessidade de adaptação do</w:t>
            </w:r>
            <w:r w:rsidR="00201F66">
              <w:rPr>
                <w:sz w:val="14"/>
              </w:rPr>
              <w:t xml:space="preserve"> universo do</w:t>
            </w:r>
            <w:r>
              <w:rPr>
                <w:sz w:val="14"/>
              </w:rPr>
              <w:t xml:space="preserve"> Projeto ao contrato ou à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legislação em vigor.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114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114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343" w:hanging="137"/>
              <w:rPr>
                <w:sz w:val="14"/>
              </w:rPr>
            </w:pPr>
            <w:r>
              <w:rPr>
                <w:sz w:val="14"/>
              </w:rPr>
              <w:t xml:space="preserve">DAS ALTERAÇÕES </w:t>
            </w:r>
            <w:r>
              <w:rPr>
                <w:spacing w:val="-2"/>
                <w:sz w:val="14"/>
              </w:rPr>
              <w:t>CONTRATUAIS</w:t>
            </w:r>
          </w:p>
        </w:tc>
      </w:tr>
      <w:tr w:rsidR="00B73FB1">
        <w:trPr>
          <w:trHeight w:val="721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25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76" w:lineRule="auto"/>
              <w:ind w:left="1058" w:hanging="100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Estimativas de custo incorretas no</w:t>
            </w:r>
            <w:r w:rsidR="00FD71E8">
              <w:rPr>
                <w:rFonts w:ascii="Arial"/>
                <w:b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edital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116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97" w:right="87"/>
              <w:jc w:val="center"/>
              <w:rPr>
                <w:sz w:val="14"/>
              </w:rPr>
            </w:pPr>
            <w:r>
              <w:rPr>
                <w:sz w:val="14"/>
              </w:rPr>
              <w:t>Erro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estimativa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custo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dos</w:t>
            </w:r>
            <w:r w:rsidR="00201F66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serviços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114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114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before="100" w:line="264" w:lineRule="auto"/>
              <w:ind w:left="384" w:right="344" w:hanging="36"/>
              <w:jc w:val="both"/>
              <w:rPr>
                <w:sz w:val="14"/>
              </w:rPr>
            </w:pPr>
            <w:r>
              <w:rPr>
                <w:spacing w:val="-2"/>
                <w:sz w:val="14"/>
              </w:rPr>
              <w:t>REEQUILÍBRIOECONÔMICO-FINANCEIRO</w:t>
            </w:r>
          </w:p>
        </w:tc>
      </w:tr>
      <w:tr w:rsidR="00B73FB1">
        <w:trPr>
          <w:trHeight w:val="522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1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66" w:right="5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Acesso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ao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local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dos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serviços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before="90" w:line="264" w:lineRule="auto"/>
              <w:ind w:left="344" w:right="7" w:hanging="99"/>
              <w:rPr>
                <w:sz w:val="14"/>
              </w:rPr>
            </w:pPr>
            <w:r>
              <w:rPr>
                <w:sz w:val="14"/>
              </w:rPr>
              <w:t>Atraso na liberação do local dos serviços por fatos não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imputáveis à Contratada, gerando custos adicionais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13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13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before="90" w:line="264" w:lineRule="auto"/>
              <w:ind w:left="343" w:hanging="137"/>
              <w:rPr>
                <w:sz w:val="14"/>
              </w:rPr>
            </w:pPr>
            <w:r>
              <w:rPr>
                <w:sz w:val="14"/>
              </w:rPr>
              <w:t xml:space="preserve">DAS ALTERAÇÕES </w:t>
            </w:r>
            <w:r>
              <w:rPr>
                <w:spacing w:val="-2"/>
                <w:sz w:val="14"/>
              </w:rPr>
              <w:t>CONTRATUAIS</w:t>
            </w:r>
          </w:p>
        </w:tc>
      </w:tr>
      <w:tr w:rsidR="00B73FB1">
        <w:trPr>
          <w:trHeight w:val="1117"/>
        </w:trPr>
        <w:tc>
          <w:tcPr>
            <w:tcW w:w="2494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154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before="1"/>
              <w:ind w:left="67" w:right="5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Erros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na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execução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dos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serviços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before="121" w:line="264" w:lineRule="auto"/>
              <w:ind w:left="97" w:right="82"/>
              <w:jc w:val="center"/>
              <w:rPr>
                <w:sz w:val="14"/>
              </w:rPr>
            </w:pPr>
            <w:r>
              <w:rPr>
                <w:sz w:val="14"/>
              </w:rPr>
              <w:t>Erro por parte da Contratada na realização dos serviços,causando prejuízos a terceiros e à EMURB, inclusive perda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de arrecadação em decorrência de atrasos no cronograma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de e</w:t>
            </w:r>
            <w:r w:rsidR="00201F66">
              <w:rPr>
                <w:sz w:val="14"/>
              </w:rPr>
              <w:t>xecução, por necessidadede</w:t>
            </w:r>
            <w:r>
              <w:rPr>
                <w:sz w:val="14"/>
              </w:rPr>
              <w:t xml:space="preserve"> parcial ou</w:t>
            </w:r>
            <w:r w:rsidR="00201F66">
              <w:rPr>
                <w:sz w:val="14"/>
              </w:rPr>
              <w:t xml:space="preserve"> </w:t>
            </w:r>
            <w:r>
              <w:rPr>
                <w:sz w:val="14"/>
              </w:rPr>
              <w:t>total do sistema ou unidade.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150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150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154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before="1"/>
              <w:ind w:left="7" w:right="5"/>
              <w:jc w:val="center"/>
              <w:rPr>
                <w:sz w:val="14"/>
              </w:rPr>
            </w:pPr>
            <w:r>
              <w:rPr>
                <w:sz w:val="14"/>
              </w:rPr>
              <w:t>DAS</w:t>
            </w:r>
            <w:r w:rsidR="00FD71E8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GARANTIAS</w:t>
            </w:r>
          </w:p>
        </w:tc>
      </w:tr>
      <w:tr w:rsidR="00B73FB1">
        <w:trPr>
          <w:trHeight w:val="851"/>
        </w:trPr>
        <w:tc>
          <w:tcPr>
            <w:tcW w:w="2494" w:type="dxa"/>
          </w:tcPr>
          <w:p w:rsidR="00B73FB1" w:rsidRDefault="002C1D5C">
            <w:pPr>
              <w:pStyle w:val="TableParagraph"/>
              <w:spacing w:before="66" w:line="276" w:lineRule="auto"/>
              <w:ind w:left="48" w:right="3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Alteração do Cronograma de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execução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dos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serviços,a</w:t>
            </w:r>
            <w:r w:rsidR="00152E99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pedido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da EMURB, com alteração do prazo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final.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before="76" w:line="264" w:lineRule="auto"/>
              <w:ind w:left="30" w:right="18" w:firstLine="3"/>
              <w:jc w:val="center"/>
              <w:rPr>
                <w:sz w:val="14"/>
              </w:rPr>
            </w:pPr>
            <w:r>
              <w:rPr>
                <w:sz w:val="14"/>
              </w:rPr>
              <w:t>Alteração no cronograma de execução dos serviços, já</w:t>
            </w:r>
            <w:r w:rsidR="00152E99">
              <w:rPr>
                <w:sz w:val="14"/>
              </w:rPr>
              <w:t xml:space="preserve"> </w:t>
            </w:r>
            <w:r>
              <w:rPr>
                <w:sz w:val="14"/>
              </w:rPr>
              <w:t>aprovado, por iniciativa da EMURB, para atendimento a</w:t>
            </w:r>
            <w:r w:rsidR="00152E99">
              <w:rPr>
                <w:sz w:val="14"/>
              </w:rPr>
              <w:t xml:space="preserve"> </w:t>
            </w:r>
            <w:r>
              <w:rPr>
                <w:sz w:val="14"/>
              </w:rPr>
              <w:t>circunstâncias inesperadas, que comprovadamente repercuta</w:t>
            </w:r>
            <w:r w:rsidR="00152E99">
              <w:rPr>
                <w:sz w:val="14"/>
              </w:rPr>
              <w:t xml:space="preserve"> </w:t>
            </w:r>
            <w:r>
              <w:rPr>
                <w:sz w:val="14"/>
              </w:rPr>
              <w:t>no aumento dos custos da Contratada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1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1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spacing w:before="9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343" w:hanging="137"/>
              <w:rPr>
                <w:sz w:val="14"/>
              </w:rPr>
            </w:pPr>
            <w:r>
              <w:rPr>
                <w:sz w:val="14"/>
              </w:rPr>
              <w:t xml:space="preserve">DAS ALTERAÇÕES </w:t>
            </w:r>
            <w:r>
              <w:rPr>
                <w:spacing w:val="-2"/>
                <w:sz w:val="14"/>
              </w:rPr>
              <w:t>CONTRATUAIS</w:t>
            </w:r>
          </w:p>
        </w:tc>
      </w:tr>
      <w:tr w:rsidR="00B73FB1">
        <w:trPr>
          <w:trHeight w:val="860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76" w:lineRule="auto"/>
              <w:ind w:left="42" w:right="29" w:firstLine="1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Alteração do Cronograma a pedido</w:t>
            </w:r>
            <w:r w:rsidR="00FD71E8">
              <w:rPr>
                <w:rFonts w:ascii="Arial" w:hAnsi="Arial"/>
                <w:b/>
                <w:sz w:val="14"/>
              </w:rPr>
              <w:t xml:space="preserve"> da EMURB sem</w:t>
            </w:r>
            <w:r>
              <w:rPr>
                <w:rFonts w:ascii="Arial" w:hAnsi="Arial"/>
                <w:b/>
                <w:sz w:val="14"/>
              </w:rPr>
              <w:t xml:space="preserve"> alteração do prazo</w:t>
            </w:r>
            <w:r w:rsidR="00FD71E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final.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97" w:right="83"/>
              <w:jc w:val="center"/>
              <w:rPr>
                <w:sz w:val="14"/>
              </w:rPr>
            </w:pPr>
            <w:r>
              <w:rPr>
                <w:sz w:val="14"/>
              </w:rPr>
              <w:t>Alteração no cronograma do serviço, já</w:t>
            </w:r>
            <w:r w:rsidR="00623E42">
              <w:rPr>
                <w:sz w:val="14"/>
              </w:rPr>
              <w:t xml:space="preserve"> </w:t>
            </w:r>
            <w:r>
              <w:rPr>
                <w:sz w:val="14"/>
              </w:rPr>
              <w:t>aprovado, po</w:t>
            </w:r>
            <w:r w:rsidR="00152E99">
              <w:rPr>
                <w:sz w:val="14"/>
              </w:rPr>
              <w:t xml:space="preserve">r </w:t>
            </w:r>
            <w:r>
              <w:rPr>
                <w:sz w:val="14"/>
              </w:rPr>
              <w:t>iniciativa da EMURB, para atendimento a circunstâncias</w:t>
            </w:r>
            <w:r w:rsidR="005630F1">
              <w:rPr>
                <w:sz w:val="14"/>
              </w:rPr>
              <w:t xml:space="preserve"> </w:t>
            </w:r>
            <w:r>
              <w:rPr>
                <w:sz w:val="14"/>
              </w:rPr>
              <w:t>inesperadas, SEM alteração do prazo final.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2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before="1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2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before="1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spacing w:before="9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343" w:hanging="137"/>
              <w:rPr>
                <w:sz w:val="14"/>
              </w:rPr>
            </w:pPr>
            <w:r>
              <w:rPr>
                <w:sz w:val="14"/>
              </w:rPr>
              <w:t xml:space="preserve">DAS ALTERAÇÕES </w:t>
            </w:r>
            <w:r>
              <w:rPr>
                <w:spacing w:val="-2"/>
                <w:sz w:val="14"/>
              </w:rPr>
              <w:t>CONTRATUAIS</w:t>
            </w:r>
          </w:p>
        </w:tc>
      </w:tr>
      <w:tr w:rsidR="00B73FB1">
        <w:trPr>
          <w:trHeight w:val="860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95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76" w:lineRule="auto"/>
              <w:ind w:left="957" w:hanging="75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Roubos ou furtos no local dos</w:t>
            </w:r>
            <w:r w:rsidR="005630F1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serviços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9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388" w:right="7" w:hanging="212"/>
              <w:rPr>
                <w:sz w:val="14"/>
              </w:rPr>
            </w:pPr>
            <w:r>
              <w:rPr>
                <w:sz w:val="14"/>
              </w:rPr>
              <w:t>Prejuízos gerados por segurança inadequada no local deprestação dos serviços, gerando custos adicionais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2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before="1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2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before="1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87" w:right="78" w:firstLine="1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 xml:space="preserve">DAS </w:t>
            </w:r>
            <w:r>
              <w:rPr>
                <w:spacing w:val="-2"/>
                <w:sz w:val="14"/>
              </w:rPr>
              <w:t>RESPONSABILIDADES</w:t>
            </w:r>
            <w:r>
              <w:rPr>
                <w:sz w:val="14"/>
              </w:rPr>
              <w:t>DA CONTRATADA</w:t>
            </w:r>
          </w:p>
        </w:tc>
      </w:tr>
      <w:tr w:rsidR="00B73FB1">
        <w:trPr>
          <w:trHeight w:val="860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95"/>
              <w:rPr>
                <w:rFonts w:ascii="Times New Roman"/>
                <w:sz w:val="14"/>
              </w:rPr>
            </w:pPr>
          </w:p>
          <w:p w:rsidR="00B73FB1" w:rsidRDefault="00D86648">
            <w:pPr>
              <w:pStyle w:val="TableParagraph"/>
              <w:spacing w:line="276" w:lineRule="auto"/>
              <w:ind w:left="866" w:hanging="73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Segurança dos profissionais</w:t>
            </w:r>
            <w:r w:rsidR="002C1D5C">
              <w:rPr>
                <w:rFonts w:ascii="Arial" w:hAnsi="Arial"/>
                <w:b/>
                <w:sz w:val="14"/>
              </w:rPr>
              <w:t xml:space="preserve"> da</w:t>
            </w:r>
            <w:r w:rsidR="005630F1">
              <w:rPr>
                <w:rFonts w:ascii="Arial" w:hAnsi="Arial"/>
                <w:b/>
                <w:sz w:val="14"/>
              </w:rPr>
              <w:t xml:space="preserve"> </w:t>
            </w:r>
            <w:r w:rsidR="002C1D5C">
              <w:rPr>
                <w:rFonts w:ascii="Arial" w:hAnsi="Arial"/>
                <w:b/>
                <w:spacing w:val="-2"/>
                <w:sz w:val="14"/>
              </w:rPr>
              <w:t>Contratada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9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1724" w:hanging="1632"/>
              <w:rPr>
                <w:sz w:val="14"/>
              </w:rPr>
            </w:pPr>
            <w:r>
              <w:rPr>
                <w:sz w:val="14"/>
              </w:rPr>
              <w:t>Prejuízos causados por segurança inadequada no local dos</w:t>
            </w:r>
            <w:r w:rsidR="005630F1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serviços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2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before="1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2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before="1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87" w:right="78" w:firstLine="1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 xml:space="preserve">DAS </w:t>
            </w:r>
            <w:r>
              <w:rPr>
                <w:spacing w:val="-2"/>
                <w:sz w:val="14"/>
              </w:rPr>
              <w:t>RESPONSABILIDADES</w:t>
            </w:r>
            <w:r>
              <w:rPr>
                <w:sz w:val="14"/>
              </w:rPr>
              <w:t>DA CONTRATADA</w:t>
            </w:r>
          </w:p>
        </w:tc>
      </w:tr>
      <w:tr w:rsidR="00B73FB1">
        <w:trPr>
          <w:trHeight w:val="683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99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67" w:right="5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Reclamações</w:t>
            </w:r>
            <w:r w:rsidR="005630F1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 w:rsidR="005630F1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terceiros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280" w:right="7" w:hanging="72"/>
              <w:rPr>
                <w:sz w:val="14"/>
              </w:rPr>
            </w:pPr>
            <w:r>
              <w:rPr>
                <w:sz w:val="14"/>
              </w:rPr>
              <w:t>Prejuízos causados a terceiros pela Contratada ou seus</w:t>
            </w:r>
            <w:r w:rsidR="005630F1">
              <w:rPr>
                <w:sz w:val="14"/>
              </w:rPr>
              <w:t xml:space="preserve"> </w:t>
            </w:r>
            <w:r>
              <w:rPr>
                <w:sz w:val="14"/>
              </w:rPr>
              <w:t>sub</w:t>
            </w:r>
            <w:r w:rsidR="00D86648">
              <w:rPr>
                <w:sz w:val="14"/>
              </w:rPr>
              <w:t xml:space="preserve"> </w:t>
            </w:r>
            <w:r>
              <w:rPr>
                <w:sz w:val="14"/>
              </w:rPr>
              <w:t>contratados em virtude da realização dos serviços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95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95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before="80" w:line="264" w:lineRule="auto"/>
              <w:ind w:left="87" w:right="78" w:firstLine="1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 xml:space="preserve">DAS </w:t>
            </w:r>
            <w:r>
              <w:rPr>
                <w:spacing w:val="-2"/>
                <w:sz w:val="14"/>
              </w:rPr>
              <w:t>RESPONSABILIDADES</w:t>
            </w:r>
            <w:r>
              <w:rPr>
                <w:sz w:val="14"/>
              </w:rPr>
              <w:t>DA CONTRATADA</w:t>
            </w:r>
          </w:p>
        </w:tc>
      </w:tr>
      <w:tr w:rsidR="00B73FB1">
        <w:trPr>
          <w:trHeight w:val="606"/>
        </w:trPr>
        <w:tc>
          <w:tcPr>
            <w:tcW w:w="2494" w:type="dxa"/>
          </w:tcPr>
          <w:p w:rsidR="00B73FB1" w:rsidRDefault="002C1D5C">
            <w:pPr>
              <w:pStyle w:val="TableParagraph"/>
              <w:spacing w:before="18" w:line="180" w:lineRule="atLeast"/>
              <w:ind w:left="213" w:right="198" w:firstLine="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Mudança de legislação ou</w:t>
            </w:r>
            <w:r w:rsidR="005630F1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regulamentação não ligada ao</w:t>
            </w:r>
            <w:r w:rsidR="005630F1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setor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before="131" w:line="264" w:lineRule="auto"/>
              <w:ind w:left="637" w:right="7" w:hanging="408"/>
              <w:rPr>
                <w:sz w:val="14"/>
              </w:rPr>
            </w:pPr>
            <w:r>
              <w:rPr>
                <w:sz w:val="14"/>
              </w:rPr>
              <w:t>Mudança de legislação ou regulamentação externa que</w:t>
            </w:r>
            <w:r w:rsidR="005630F1">
              <w:rPr>
                <w:sz w:val="14"/>
              </w:rPr>
              <w:t xml:space="preserve"> </w:t>
            </w:r>
            <w:r>
              <w:rPr>
                <w:sz w:val="14"/>
              </w:rPr>
              <w:t>causem aumento dos custos dos serviços.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56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56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before="42" w:line="264" w:lineRule="auto"/>
              <w:ind w:left="384" w:right="344" w:hanging="36"/>
              <w:jc w:val="both"/>
              <w:rPr>
                <w:sz w:val="14"/>
              </w:rPr>
            </w:pPr>
            <w:r>
              <w:rPr>
                <w:spacing w:val="-2"/>
                <w:sz w:val="14"/>
              </w:rPr>
              <w:t>REEQUILÍBRIOECONÔMICO-FINANCEIRO</w:t>
            </w:r>
          </w:p>
        </w:tc>
      </w:tr>
      <w:tr w:rsidR="00B73FB1">
        <w:trPr>
          <w:trHeight w:val="700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10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66" w:right="5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Mudanças</w:t>
            </w:r>
            <w:r w:rsidR="005630F1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tributárias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1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188" w:right="7" w:hanging="29"/>
              <w:rPr>
                <w:sz w:val="14"/>
              </w:rPr>
            </w:pPr>
            <w:r>
              <w:rPr>
                <w:sz w:val="14"/>
              </w:rPr>
              <w:t>Mudança na legislação tributária que aumente custos dos</w:t>
            </w:r>
            <w:r w:rsidR="005630F1">
              <w:rPr>
                <w:sz w:val="14"/>
              </w:rPr>
              <w:t xml:space="preserve"> </w:t>
            </w:r>
            <w:r>
              <w:rPr>
                <w:sz w:val="14"/>
              </w:rPr>
              <w:t>serviços,exceto</w:t>
            </w:r>
            <w:r w:rsidR="005630F1">
              <w:rPr>
                <w:sz w:val="14"/>
              </w:rPr>
              <w:t xml:space="preserve"> </w:t>
            </w:r>
            <w:r>
              <w:rPr>
                <w:sz w:val="14"/>
              </w:rPr>
              <w:t>mudanças</w:t>
            </w:r>
            <w:r w:rsidR="005630F1">
              <w:rPr>
                <w:sz w:val="14"/>
              </w:rPr>
              <w:t xml:space="preserve"> </w:t>
            </w:r>
            <w:r>
              <w:rPr>
                <w:sz w:val="14"/>
              </w:rPr>
              <w:t>nos</w:t>
            </w:r>
            <w:r w:rsidR="005630F1">
              <w:rPr>
                <w:sz w:val="14"/>
              </w:rPr>
              <w:t xml:space="preserve"> </w:t>
            </w:r>
            <w:r>
              <w:rPr>
                <w:sz w:val="14"/>
              </w:rPr>
              <w:t>Impostos</w:t>
            </w:r>
            <w:r w:rsidR="005630F1">
              <w:rPr>
                <w:sz w:val="14"/>
              </w:rPr>
              <w:t xml:space="preserve"> </w:t>
            </w:r>
            <w:r>
              <w:rPr>
                <w:sz w:val="14"/>
              </w:rPr>
              <w:t>sobre</w:t>
            </w:r>
            <w:r w:rsidR="005630F1">
              <w:rPr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 w:rsidR="005630F1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Renda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10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10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before="90" w:line="264" w:lineRule="auto"/>
              <w:ind w:left="384" w:right="344" w:hanging="36"/>
              <w:jc w:val="both"/>
              <w:rPr>
                <w:sz w:val="14"/>
              </w:rPr>
            </w:pPr>
            <w:r>
              <w:rPr>
                <w:spacing w:val="-2"/>
                <w:sz w:val="14"/>
              </w:rPr>
              <w:t>REEQUILÍBRIOECONÔMICO-FINANCEIRO</w:t>
            </w:r>
          </w:p>
        </w:tc>
      </w:tr>
    </w:tbl>
    <w:p w:rsidR="00B73FB1" w:rsidRDefault="00B73FB1">
      <w:pPr>
        <w:spacing w:line="264" w:lineRule="auto"/>
        <w:jc w:val="both"/>
        <w:rPr>
          <w:sz w:val="14"/>
        </w:rPr>
        <w:sectPr w:rsidR="00B73FB1">
          <w:headerReference w:type="default" r:id="rId6"/>
          <w:footerReference w:type="default" r:id="rId7"/>
          <w:type w:val="continuous"/>
          <w:pgSz w:w="11910" w:h="16840"/>
          <w:pgMar w:top="2200" w:right="640" w:bottom="1331" w:left="620" w:header="451" w:footer="875" w:gutter="0"/>
          <w:pgNumType w:start="1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94"/>
        <w:gridCol w:w="3980"/>
        <w:gridCol w:w="966"/>
        <w:gridCol w:w="1247"/>
        <w:gridCol w:w="1729"/>
      </w:tblGrid>
      <w:tr w:rsidR="00B73FB1">
        <w:trPr>
          <w:trHeight w:val="673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76" w:lineRule="auto"/>
              <w:ind w:left="556" w:hanging="39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Gerenciamento na execução do</w:t>
            </w:r>
            <w:r w:rsidR="00135CBA">
              <w:rPr>
                <w:rFonts w:ascii="Arial" w:hAnsi="Arial"/>
                <w:b/>
                <w:sz w:val="14"/>
              </w:rPr>
              <w:t xml:space="preserve"> </w:t>
            </w:r>
            <w:r w:rsidR="00D86648">
              <w:rPr>
                <w:rFonts w:ascii="Arial" w:hAnsi="Arial"/>
                <w:b/>
                <w:sz w:val="14"/>
              </w:rPr>
              <w:t>serviço</w:t>
            </w:r>
            <w:r w:rsidR="00135CBA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inadequado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1040" w:right="7" w:hanging="970"/>
              <w:rPr>
                <w:sz w:val="14"/>
              </w:rPr>
            </w:pPr>
            <w:r>
              <w:rPr>
                <w:sz w:val="14"/>
              </w:rPr>
              <w:t>Custos associados à gestão e/ou desempenho inadequados</w:t>
            </w:r>
            <w:r w:rsidR="009316A3">
              <w:rPr>
                <w:sz w:val="14"/>
              </w:rPr>
              <w:t xml:space="preserve"> </w:t>
            </w:r>
            <w:r>
              <w:rPr>
                <w:sz w:val="14"/>
              </w:rPr>
              <w:t>de empresas sub-contratadas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90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90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2C1D5C" w:rsidP="002C1D5C">
            <w:pPr>
              <w:pStyle w:val="TableParagraph"/>
              <w:spacing w:before="76" w:line="264" w:lineRule="auto"/>
              <w:ind w:left="255" w:right="249" w:firstLine="2"/>
              <w:rPr>
                <w:sz w:val="14"/>
              </w:rPr>
            </w:pPr>
            <w:r>
              <w:rPr>
                <w:sz w:val="14"/>
              </w:rPr>
              <w:t xml:space="preserve">SANÇÕES, DAS OBRIGAÇÕS DA </w:t>
            </w:r>
            <w:r>
              <w:rPr>
                <w:spacing w:val="-2"/>
                <w:sz w:val="14"/>
              </w:rPr>
              <w:t>CONTRATADA</w:t>
            </w:r>
          </w:p>
        </w:tc>
      </w:tr>
      <w:tr w:rsidR="00B73FB1">
        <w:trPr>
          <w:trHeight w:val="1002"/>
        </w:trPr>
        <w:tc>
          <w:tcPr>
            <w:tcW w:w="2494" w:type="dxa"/>
          </w:tcPr>
          <w:p w:rsidR="00B73FB1" w:rsidRDefault="002C1D5C">
            <w:pPr>
              <w:pStyle w:val="TableParagraph"/>
              <w:spacing w:before="143" w:line="276" w:lineRule="auto"/>
              <w:ind w:left="68" w:right="5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lastRenderedPageBreak/>
              <w:t>Atrasos causados por demora na</w:t>
            </w:r>
            <w:r w:rsidR="00135CBA">
              <w:rPr>
                <w:rFonts w:ascii="Arial" w:hAnsi="Arial"/>
                <w:b/>
                <w:sz w:val="14"/>
              </w:rPr>
              <w:t xml:space="preserve"> </w:t>
            </w:r>
            <w:r w:rsidR="00D86648">
              <w:rPr>
                <w:rFonts w:ascii="Arial" w:hAnsi="Arial"/>
                <w:b/>
                <w:sz w:val="14"/>
              </w:rPr>
              <w:t>obtenção de dados ou documentos</w:t>
            </w:r>
            <w:r>
              <w:rPr>
                <w:rFonts w:ascii="Arial" w:hAnsi="Arial"/>
                <w:b/>
                <w:sz w:val="14"/>
              </w:rPr>
              <w:t xml:space="preserve"> necessárias</w:t>
            </w:r>
            <w:r w:rsidR="00135CBA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ao início dos serviços por</w:t>
            </w:r>
            <w:r w:rsidR="00135CBA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responsabilidade da EMURB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:rsidR="00B73FB1" w:rsidRDefault="002C1D5C" w:rsidP="00D86648">
            <w:pPr>
              <w:pStyle w:val="TableParagraph"/>
              <w:spacing w:line="264" w:lineRule="auto"/>
              <w:ind w:left="481" w:right="7" w:hanging="447"/>
              <w:jc w:val="both"/>
              <w:rPr>
                <w:sz w:val="14"/>
              </w:rPr>
            </w:pPr>
            <w:r>
              <w:rPr>
                <w:sz w:val="14"/>
              </w:rPr>
              <w:t>Atrasos causad</w:t>
            </w:r>
            <w:r w:rsidR="00D86648">
              <w:rPr>
                <w:sz w:val="14"/>
              </w:rPr>
              <w:t xml:space="preserve">os por demora no atendimento às </w:t>
            </w:r>
            <w:r>
              <w:rPr>
                <w:sz w:val="14"/>
              </w:rPr>
              <w:t>solicitaçõesdo(s) órgão(s), de responsabilidade da EMURB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9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9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343" w:hanging="137"/>
              <w:rPr>
                <w:sz w:val="14"/>
              </w:rPr>
            </w:pPr>
            <w:r>
              <w:rPr>
                <w:sz w:val="14"/>
              </w:rPr>
              <w:t xml:space="preserve">DAS ALTERAÇÕES </w:t>
            </w:r>
            <w:r>
              <w:rPr>
                <w:spacing w:val="-2"/>
                <w:sz w:val="14"/>
              </w:rPr>
              <w:t>CONTRATUAIS</w:t>
            </w:r>
          </w:p>
        </w:tc>
      </w:tr>
      <w:tr w:rsidR="00B73FB1">
        <w:trPr>
          <w:trHeight w:val="721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119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66" w:right="5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Variação</w:t>
            </w:r>
            <w:r w:rsidR="00135CBA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dos</w:t>
            </w:r>
            <w:r w:rsidR="00135CBA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Custos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before="100" w:line="264" w:lineRule="auto"/>
              <w:ind w:left="64" w:right="50" w:hanging="2"/>
              <w:jc w:val="center"/>
              <w:rPr>
                <w:sz w:val="14"/>
              </w:rPr>
            </w:pPr>
            <w:r>
              <w:rPr>
                <w:sz w:val="14"/>
              </w:rPr>
              <w:t>Aléa econômica órdinária: variação dos preços dos insumos(materiais, equipamentos e mão de obra) antes da aplicação</w:t>
            </w:r>
            <w:r w:rsidR="009316A3">
              <w:rPr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 w:rsidR="009316A3">
              <w:rPr>
                <w:sz w:val="14"/>
              </w:rPr>
              <w:t xml:space="preserve"> </w:t>
            </w:r>
            <w:r>
              <w:rPr>
                <w:sz w:val="14"/>
              </w:rPr>
              <w:t>reajuste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114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114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before="100" w:line="264" w:lineRule="auto"/>
              <w:ind w:left="384" w:right="344" w:hanging="36"/>
              <w:jc w:val="both"/>
              <w:rPr>
                <w:sz w:val="14"/>
              </w:rPr>
            </w:pPr>
            <w:r>
              <w:rPr>
                <w:spacing w:val="-2"/>
                <w:sz w:val="14"/>
              </w:rPr>
              <w:t>REEQUILÍBRIOECONÔMICO-FINANCEIRO</w:t>
            </w:r>
          </w:p>
        </w:tc>
      </w:tr>
      <w:tr w:rsidR="00B73FB1">
        <w:trPr>
          <w:trHeight w:val="825"/>
        </w:trPr>
        <w:tc>
          <w:tcPr>
            <w:tcW w:w="2494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66" w:right="5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Problemas</w:t>
            </w:r>
            <w:r w:rsidR="008A0E5B">
              <w:rPr>
                <w:rFonts w:ascii="Arial"/>
                <w:b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</w:t>
            </w:r>
            <w:r w:rsidR="008A0E5B">
              <w:rPr>
                <w:rFonts w:ascii="Arial"/>
                <w:b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liquidez</w:t>
            </w:r>
            <w:r w:rsidR="008A0E5B">
              <w:rPr>
                <w:rFonts w:ascii="Arial"/>
                <w:b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financeira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80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635" w:right="7" w:hanging="200"/>
              <w:rPr>
                <w:sz w:val="14"/>
              </w:rPr>
            </w:pPr>
            <w:r>
              <w:rPr>
                <w:sz w:val="14"/>
              </w:rPr>
              <w:t>Contratada apresenta problemas de caixa, o que</w:t>
            </w:r>
            <w:r w:rsidR="006E3DD1">
              <w:rPr>
                <w:sz w:val="14"/>
              </w:rPr>
              <w:t xml:space="preserve"> </w:t>
            </w:r>
            <w:r>
              <w:rPr>
                <w:sz w:val="14"/>
              </w:rPr>
              <w:t>impossibilitaria a continuação dos serviços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before="136" w:line="266" w:lineRule="auto"/>
              <w:ind w:left="7" w:right="3"/>
              <w:jc w:val="center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</w:rPr>
              <w:t>DA RESCISÃO CONTRATUAL,SANÇÕES, DAS OBRIGAÇÕES DA CONTRATADA</w:t>
            </w:r>
          </w:p>
        </w:tc>
      </w:tr>
      <w:tr w:rsidR="00B73FB1">
        <w:trPr>
          <w:trHeight w:val="673"/>
        </w:trPr>
        <w:tc>
          <w:tcPr>
            <w:tcW w:w="2494" w:type="dxa"/>
          </w:tcPr>
          <w:p w:rsidR="00B73FB1" w:rsidRDefault="002C1D5C">
            <w:pPr>
              <w:pStyle w:val="TableParagraph"/>
              <w:spacing w:before="71" w:line="276" w:lineRule="auto"/>
              <w:ind w:left="102" w:right="85" w:firstLine="1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Eventos não seguráveis</w:t>
            </w:r>
            <w:r w:rsidR="00135CBA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caracterizados como Força Maior</w:t>
            </w:r>
            <w:r w:rsidR="00B627AF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ou Caso Fortuito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before="76" w:line="264" w:lineRule="auto"/>
              <w:ind w:left="106" w:right="93"/>
              <w:jc w:val="center"/>
              <w:rPr>
                <w:sz w:val="14"/>
              </w:rPr>
            </w:pPr>
            <w:r>
              <w:rPr>
                <w:sz w:val="14"/>
              </w:rPr>
              <w:t>Eventos não seguráveis, caracterizados como Força Maior</w:t>
            </w:r>
            <w:r w:rsidR="006E3DD1">
              <w:rPr>
                <w:sz w:val="14"/>
              </w:rPr>
              <w:t xml:space="preserve"> </w:t>
            </w:r>
            <w:r>
              <w:rPr>
                <w:sz w:val="14"/>
              </w:rPr>
              <w:t>ou Caso Fortuito, que prejudiquem a continuidade dos</w:t>
            </w:r>
            <w:r w:rsidR="006E3DD1">
              <w:rPr>
                <w:sz w:val="14"/>
              </w:rPr>
              <w:t xml:space="preserve"> </w:t>
            </w:r>
            <w:r>
              <w:rPr>
                <w:sz w:val="14"/>
              </w:rPr>
              <w:t>serviços ou sua conclusão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90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90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343" w:hanging="137"/>
              <w:rPr>
                <w:sz w:val="14"/>
              </w:rPr>
            </w:pPr>
            <w:r>
              <w:rPr>
                <w:sz w:val="14"/>
              </w:rPr>
              <w:t xml:space="preserve">DAS ALTERAÇÕES </w:t>
            </w:r>
            <w:r>
              <w:rPr>
                <w:spacing w:val="-2"/>
                <w:sz w:val="14"/>
              </w:rPr>
              <w:t>CONTRATUAIS</w:t>
            </w:r>
          </w:p>
        </w:tc>
      </w:tr>
      <w:tr w:rsidR="00B73FB1">
        <w:trPr>
          <w:trHeight w:val="673"/>
        </w:trPr>
        <w:tc>
          <w:tcPr>
            <w:tcW w:w="2494" w:type="dxa"/>
          </w:tcPr>
          <w:p w:rsidR="00B73FB1" w:rsidRDefault="002C1D5C">
            <w:pPr>
              <w:pStyle w:val="TableParagraph"/>
              <w:spacing w:before="71" w:line="276" w:lineRule="auto"/>
              <w:ind w:left="50" w:right="3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Eventos seguráveis caracterizados</w:t>
            </w:r>
            <w:r w:rsidR="00B627AF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como</w:t>
            </w:r>
            <w:r w:rsidR="00B627AF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Força</w:t>
            </w:r>
            <w:r w:rsidR="00B627AF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Maior</w:t>
            </w:r>
            <w:r w:rsidR="00B627AF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ou</w:t>
            </w:r>
            <w:r w:rsidR="00B627AF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Caso</w:t>
            </w:r>
            <w:r w:rsidR="00B627AF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Fortuito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131" w:right="7" w:firstLine="19"/>
              <w:rPr>
                <w:sz w:val="14"/>
              </w:rPr>
            </w:pPr>
            <w:r>
              <w:rPr>
                <w:sz w:val="14"/>
              </w:rPr>
              <w:t>Eventos seguráveis, caracterizados como Caso Fortuito e</w:t>
            </w:r>
            <w:r w:rsidR="006E3DD1">
              <w:rPr>
                <w:sz w:val="14"/>
              </w:rPr>
              <w:t xml:space="preserve"> </w:t>
            </w:r>
            <w:r>
              <w:rPr>
                <w:sz w:val="14"/>
              </w:rPr>
              <w:t>Força</w:t>
            </w:r>
            <w:r w:rsidR="006E3DD1">
              <w:rPr>
                <w:sz w:val="14"/>
              </w:rPr>
              <w:t xml:space="preserve"> </w:t>
            </w:r>
            <w:r>
              <w:rPr>
                <w:sz w:val="14"/>
              </w:rPr>
              <w:t>Maior,que</w:t>
            </w:r>
            <w:r w:rsidR="006E3DD1">
              <w:rPr>
                <w:sz w:val="14"/>
              </w:rPr>
              <w:t xml:space="preserve"> </w:t>
            </w:r>
            <w:r>
              <w:rPr>
                <w:sz w:val="14"/>
              </w:rPr>
              <w:t>prejudiquem</w:t>
            </w:r>
            <w:r w:rsidR="006E3DD1">
              <w:rPr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 w:rsidR="006E3DD1">
              <w:rPr>
                <w:sz w:val="14"/>
              </w:rPr>
              <w:t xml:space="preserve"> </w:t>
            </w:r>
            <w:r>
              <w:rPr>
                <w:sz w:val="14"/>
              </w:rPr>
              <w:t>continuidade</w:t>
            </w:r>
            <w:r w:rsidR="006E3DD1">
              <w:rPr>
                <w:sz w:val="14"/>
              </w:rPr>
              <w:t xml:space="preserve"> </w:t>
            </w:r>
            <w:r>
              <w:rPr>
                <w:sz w:val="14"/>
              </w:rPr>
              <w:t>dos</w:t>
            </w:r>
            <w:r w:rsidR="006E3DD1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serviços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90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90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343" w:hanging="137"/>
              <w:rPr>
                <w:sz w:val="14"/>
              </w:rPr>
            </w:pPr>
            <w:r>
              <w:rPr>
                <w:sz w:val="14"/>
              </w:rPr>
              <w:t xml:space="preserve">DAS ALTERAÇÕES </w:t>
            </w:r>
            <w:r>
              <w:rPr>
                <w:spacing w:val="-2"/>
                <w:sz w:val="14"/>
              </w:rPr>
              <w:t>CONTRATUAIS</w:t>
            </w:r>
          </w:p>
        </w:tc>
      </w:tr>
      <w:tr w:rsidR="00B73FB1">
        <w:trPr>
          <w:trHeight w:val="834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83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76" w:lineRule="auto"/>
              <w:ind w:left="189" w:firstLine="18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Custos operacionais e de</w:t>
            </w:r>
            <w:r w:rsidR="00D86648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manutenção acima do previsto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before="157" w:line="264" w:lineRule="auto"/>
              <w:ind w:left="35" w:right="16" w:hanging="5"/>
              <w:jc w:val="both"/>
              <w:rPr>
                <w:sz w:val="14"/>
              </w:rPr>
            </w:pPr>
            <w:r>
              <w:rPr>
                <w:sz w:val="14"/>
              </w:rPr>
              <w:t>Custos operacionais e de manutenção acima do previsto pela</w:t>
            </w:r>
            <w:r w:rsidR="009316A3">
              <w:rPr>
                <w:sz w:val="14"/>
              </w:rPr>
              <w:t xml:space="preserve"> </w:t>
            </w:r>
            <w:r>
              <w:rPr>
                <w:sz w:val="14"/>
              </w:rPr>
              <w:t>EMURB ou no período de teste em função de aumentos não</w:t>
            </w:r>
            <w:r w:rsidR="009316A3">
              <w:rPr>
                <w:sz w:val="14"/>
              </w:rPr>
              <w:t xml:space="preserve"> </w:t>
            </w:r>
            <w:r>
              <w:rPr>
                <w:sz w:val="14"/>
              </w:rPr>
              <w:t>previstos</w:t>
            </w:r>
            <w:r w:rsidR="009316A3">
              <w:rPr>
                <w:sz w:val="14"/>
              </w:rPr>
              <w:t xml:space="preserve"> </w:t>
            </w:r>
            <w:r>
              <w:rPr>
                <w:sz w:val="14"/>
              </w:rPr>
              <w:t>no</w:t>
            </w:r>
            <w:r w:rsidR="009316A3">
              <w:rPr>
                <w:sz w:val="14"/>
              </w:rPr>
              <w:t xml:space="preserve"> </w:t>
            </w:r>
            <w:r>
              <w:rPr>
                <w:sz w:val="14"/>
              </w:rPr>
              <w:t>custo</w:t>
            </w:r>
            <w:r w:rsidR="009316A3">
              <w:rPr>
                <w:sz w:val="14"/>
              </w:rPr>
              <w:t xml:space="preserve"> </w:t>
            </w:r>
            <w:r>
              <w:rPr>
                <w:sz w:val="14"/>
              </w:rPr>
              <w:t>dos</w:t>
            </w:r>
            <w:r w:rsidR="009316A3">
              <w:rPr>
                <w:sz w:val="14"/>
              </w:rPr>
              <w:t xml:space="preserve"> </w:t>
            </w:r>
            <w:r>
              <w:rPr>
                <w:sz w:val="14"/>
              </w:rPr>
              <w:t>equipamentos,ou</w:t>
            </w:r>
            <w:r w:rsidR="009316A3">
              <w:rPr>
                <w:sz w:val="14"/>
              </w:rPr>
              <w:t xml:space="preserve"> </w:t>
            </w:r>
            <w:r>
              <w:rPr>
                <w:sz w:val="14"/>
              </w:rPr>
              <w:t>outros</w:t>
            </w:r>
            <w:r w:rsidR="009316A3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suprimentos.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rPr>
                <w:rFonts w:ascii="Times New Roman"/>
                <w:sz w:val="14"/>
              </w:rPr>
            </w:pPr>
          </w:p>
          <w:p w:rsidR="00B73FB1" w:rsidRDefault="00B73FB1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spacing w:before="85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360" w:hanging="274"/>
              <w:rPr>
                <w:sz w:val="14"/>
              </w:rPr>
            </w:pPr>
            <w:r>
              <w:rPr>
                <w:sz w:val="14"/>
              </w:rPr>
              <w:t xml:space="preserve">DAS OBRIGAÇÕES DA </w:t>
            </w:r>
            <w:r>
              <w:rPr>
                <w:spacing w:val="-2"/>
                <w:sz w:val="14"/>
              </w:rPr>
              <w:t>CONTRATADA</w:t>
            </w:r>
          </w:p>
        </w:tc>
      </w:tr>
      <w:tr w:rsidR="00B73FB1">
        <w:trPr>
          <w:trHeight w:val="767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140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66" w:right="53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Mudança</w:t>
            </w:r>
            <w:r w:rsidR="00B627AF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sem</w:t>
            </w:r>
            <w:r w:rsidR="00B627AF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tributos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before="124" w:line="264" w:lineRule="auto"/>
              <w:ind w:left="112" w:right="99" w:hanging="1"/>
              <w:jc w:val="center"/>
              <w:rPr>
                <w:sz w:val="14"/>
              </w:rPr>
            </w:pPr>
            <w:r>
              <w:rPr>
                <w:sz w:val="14"/>
              </w:rPr>
              <w:t>Aléa econômica extraordinária: alteração de tributos, fatos</w:t>
            </w:r>
            <w:r w:rsidR="009316A3">
              <w:rPr>
                <w:sz w:val="14"/>
              </w:rPr>
              <w:t xml:space="preserve"> </w:t>
            </w:r>
            <w:r>
              <w:rPr>
                <w:sz w:val="14"/>
              </w:rPr>
              <w:t>imprevisíveis ou previsíveis, porém com consequências</w:t>
            </w:r>
            <w:r w:rsidR="009316A3">
              <w:rPr>
                <w:sz w:val="14"/>
              </w:rPr>
              <w:t xml:space="preserve"> </w:t>
            </w:r>
            <w:r>
              <w:rPr>
                <w:sz w:val="14"/>
              </w:rPr>
              <w:t>incalculáveis, força maior, caso fortuíto, ou fato do príncipe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135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135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before="124" w:line="264" w:lineRule="auto"/>
              <w:ind w:left="384" w:right="344" w:hanging="36"/>
              <w:jc w:val="both"/>
              <w:rPr>
                <w:sz w:val="14"/>
              </w:rPr>
            </w:pPr>
            <w:r>
              <w:rPr>
                <w:spacing w:val="-2"/>
                <w:sz w:val="14"/>
              </w:rPr>
              <w:t>REEQUILÍBRIOECONÔMICO-FINANCEIRO</w:t>
            </w:r>
          </w:p>
        </w:tc>
      </w:tr>
      <w:tr w:rsidR="00B73FB1">
        <w:trPr>
          <w:trHeight w:val="721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119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66" w:right="5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Custo</w:t>
            </w:r>
            <w:r w:rsidR="00B627AF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 w:rsidR="00B627AF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ações</w:t>
            </w:r>
            <w:r w:rsidR="00B627AF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legais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1650" w:right="7" w:hanging="1510"/>
              <w:rPr>
                <w:sz w:val="14"/>
              </w:rPr>
            </w:pPr>
            <w:r>
              <w:rPr>
                <w:sz w:val="14"/>
              </w:rPr>
              <w:t>Custos adicionais gerados por ações de terceiros contra a</w:t>
            </w:r>
            <w:r w:rsidR="009316A3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114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114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spacing w:line="264" w:lineRule="auto"/>
              <w:ind w:left="360" w:hanging="274"/>
              <w:rPr>
                <w:sz w:val="14"/>
              </w:rPr>
            </w:pPr>
            <w:r>
              <w:rPr>
                <w:sz w:val="14"/>
              </w:rPr>
              <w:t xml:space="preserve">DAS OBRIGAÇÕES DA </w:t>
            </w:r>
            <w:r>
              <w:rPr>
                <w:spacing w:val="-2"/>
                <w:sz w:val="14"/>
              </w:rPr>
              <w:t>CONTRATADA</w:t>
            </w:r>
          </w:p>
        </w:tc>
      </w:tr>
      <w:tr w:rsidR="00B73FB1">
        <w:trPr>
          <w:trHeight w:val="551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3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66" w:right="5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Greves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before="104" w:line="264" w:lineRule="auto"/>
              <w:ind w:left="356" w:right="7" w:hanging="120"/>
              <w:rPr>
                <w:sz w:val="14"/>
              </w:rPr>
            </w:pPr>
            <w:r>
              <w:rPr>
                <w:sz w:val="14"/>
              </w:rPr>
              <w:t>Paralisação dos trabalhos por greve de funcionários da</w:t>
            </w:r>
            <w:r w:rsidR="00AE2C29">
              <w:rPr>
                <w:sz w:val="14"/>
              </w:rPr>
              <w:t xml:space="preserve"> </w:t>
            </w:r>
            <w:r>
              <w:rPr>
                <w:sz w:val="14"/>
              </w:rPr>
              <w:t>Contratada ou de qualquer de suas sub</w:t>
            </w:r>
            <w:r w:rsidR="00AE2C29">
              <w:rPr>
                <w:sz w:val="14"/>
              </w:rPr>
              <w:t xml:space="preserve"> </w:t>
            </w:r>
            <w:r>
              <w:rPr>
                <w:sz w:val="14"/>
              </w:rPr>
              <w:t>contratadas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before="104" w:line="264" w:lineRule="auto"/>
              <w:ind w:left="360" w:hanging="274"/>
              <w:rPr>
                <w:sz w:val="14"/>
              </w:rPr>
            </w:pPr>
            <w:r>
              <w:rPr>
                <w:sz w:val="14"/>
              </w:rPr>
              <w:t xml:space="preserve">DAS OBRIGAÇÕES DA </w:t>
            </w:r>
            <w:r>
              <w:rPr>
                <w:spacing w:val="-2"/>
                <w:sz w:val="14"/>
              </w:rPr>
              <w:t>CONTRATADA</w:t>
            </w:r>
          </w:p>
        </w:tc>
      </w:tr>
      <w:tr w:rsidR="00B73FB1">
        <w:trPr>
          <w:trHeight w:val="551"/>
        </w:trPr>
        <w:tc>
          <w:tcPr>
            <w:tcW w:w="2494" w:type="dxa"/>
          </w:tcPr>
          <w:p w:rsidR="00B73FB1" w:rsidRDefault="002C1D5C">
            <w:pPr>
              <w:pStyle w:val="TableParagraph"/>
              <w:spacing w:before="102" w:line="276" w:lineRule="auto"/>
              <w:ind w:left="1094" w:hanging="95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Processos de Responsabilidade</w:t>
            </w:r>
            <w:r w:rsidR="00B627AF">
              <w:rPr>
                <w:rFonts w:ascii="Arial"/>
                <w:b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Civil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before="104" w:line="264" w:lineRule="auto"/>
              <w:ind w:left="71" w:right="7" w:hanging="36"/>
              <w:rPr>
                <w:sz w:val="14"/>
              </w:rPr>
            </w:pPr>
            <w:r>
              <w:rPr>
                <w:sz w:val="14"/>
              </w:rPr>
              <w:t>Custos relacionados a processos de responsabilidade civil de</w:t>
            </w:r>
            <w:r w:rsidR="00AE2C29">
              <w:rPr>
                <w:sz w:val="14"/>
              </w:rPr>
              <w:t xml:space="preserve"> </w:t>
            </w:r>
            <w:r>
              <w:rPr>
                <w:sz w:val="14"/>
              </w:rPr>
              <w:t>pessoas</w:t>
            </w:r>
            <w:r w:rsidR="00AE2C29">
              <w:rPr>
                <w:sz w:val="14"/>
              </w:rPr>
              <w:t xml:space="preserve"> </w:t>
            </w:r>
            <w:r>
              <w:rPr>
                <w:sz w:val="14"/>
              </w:rPr>
              <w:t>que</w:t>
            </w:r>
            <w:r w:rsidR="00AE2C29">
              <w:rPr>
                <w:sz w:val="14"/>
              </w:rPr>
              <w:t xml:space="preserve"> </w:t>
            </w:r>
            <w:r>
              <w:rPr>
                <w:sz w:val="14"/>
              </w:rPr>
              <w:t>se</w:t>
            </w:r>
            <w:r w:rsidR="00AE2C29">
              <w:rPr>
                <w:sz w:val="14"/>
              </w:rPr>
              <w:t xml:space="preserve"> </w:t>
            </w:r>
            <w:r>
              <w:rPr>
                <w:sz w:val="14"/>
              </w:rPr>
              <w:t>envolvam</w:t>
            </w:r>
            <w:r w:rsidR="00AE2C29">
              <w:rPr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 w:rsidR="00AE2C29">
              <w:rPr>
                <w:sz w:val="14"/>
              </w:rPr>
              <w:t xml:space="preserve"> </w:t>
            </w:r>
            <w:r>
              <w:rPr>
                <w:sz w:val="14"/>
              </w:rPr>
              <w:t>acidentes</w:t>
            </w:r>
            <w:r w:rsidR="00AE2C29">
              <w:rPr>
                <w:sz w:val="14"/>
              </w:rPr>
              <w:t xml:space="preserve"> </w:t>
            </w:r>
            <w:r>
              <w:rPr>
                <w:sz w:val="14"/>
              </w:rPr>
              <w:t>durante</w:t>
            </w:r>
            <w:r w:rsidR="00AE2C29">
              <w:rPr>
                <w:sz w:val="14"/>
              </w:rPr>
              <w:t xml:space="preserve"> </w:t>
            </w:r>
            <w:r>
              <w:rPr>
                <w:sz w:val="14"/>
              </w:rPr>
              <w:t>os</w:t>
            </w:r>
            <w:r w:rsidR="00AE2C29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serviços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before="104" w:line="264" w:lineRule="auto"/>
              <w:ind w:left="360" w:hanging="274"/>
              <w:rPr>
                <w:sz w:val="14"/>
              </w:rPr>
            </w:pPr>
            <w:r>
              <w:rPr>
                <w:sz w:val="14"/>
              </w:rPr>
              <w:t xml:space="preserve">DAS OBRIGAÇÕES DA </w:t>
            </w:r>
            <w:r>
              <w:rPr>
                <w:spacing w:val="-2"/>
                <w:sz w:val="14"/>
              </w:rPr>
              <w:t>CONTRATADA</w:t>
            </w:r>
          </w:p>
        </w:tc>
      </w:tr>
      <w:tr w:rsidR="00B73FB1">
        <w:trPr>
          <w:trHeight w:val="551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3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66" w:right="5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Intervenção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3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97" w:right="84"/>
              <w:jc w:val="center"/>
              <w:rPr>
                <w:sz w:val="14"/>
              </w:rPr>
            </w:pPr>
            <w:r>
              <w:rPr>
                <w:sz w:val="14"/>
              </w:rPr>
              <w:t>Risco</w:t>
            </w:r>
            <w:r w:rsidR="0028669E">
              <w:rPr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 w:rsidR="0028669E">
              <w:rPr>
                <w:sz w:val="14"/>
              </w:rPr>
              <w:t xml:space="preserve"> </w:t>
            </w:r>
            <w:r>
              <w:rPr>
                <w:sz w:val="14"/>
              </w:rPr>
              <w:t>intervenção</w:t>
            </w:r>
            <w:r w:rsidR="0028669E">
              <w:rPr>
                <w:sz w:val="14"/>
              </w:rPr>
              <w:t xml:space="preserve"> </w:t>
            </w:r>
            <w:r>
              <w:rPr>
                <w:sz w:val="14"/>
              </w:rPr>
              <w:t>nos</w:t>
            </w:r>
            <w:r w:rsidR="0028669E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serviços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before="104" w:line="264" w:lineRule="auto"/>
              <w:ind w:left="360" w:hanging="274"/>
              <w:rPr>
                <w:sz w:val="14"/>
              </w:rPr>
            </w:pPr>
            <w:r>
              <w:rPr>
                <w:sz w:val="14"/>
              </w:rPr>
              <w:t xml:space="preserve">DAS OBRIGAÇÕES DA </w:t>
            </w:r>
            <w:r>
              <w:rPr>
                <w:spacing w:val="-2"/>
                <w:sz w:val="14"/>
              </w:rPr>
              <w:t>CONTRATADA</w:t>
            </w:r>
          </w:p>
        </w:tc>
      </w:tr>
      <w:tr w:rsidR="00B73FB1">
        <w:trPr>
          <w:trHeight w:val="551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3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66" w:right="56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Risco</w:t>
            </w:r>
            <w:r w:rsidR="00F47BAE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 w:rsidR="00F47BAE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inflação</w:t>
            </w:r>
          </w:p>
        </w:tc>
        <w:tc>
          <w:tcPr>
            <w:tcW w:w="3980" w:type="dxa"/>
          </w:tcPr>
          <w:p w:rsidR="00B73FB1" w:rsidRDefault="002C1D5C">
            <w:pPr>
              <w:pStyle w:val="TableParagraph"/>
              <w:spacing w:line="178" w:lineRule="exact"/>
              <w:ind w:left="98" w:right="82"/>
              <w:jc w:val="center"/>
              <w:rPr>
                <w:sz w:val="14"/>
              </w:rPr>
            </w:pPr>
            <w:r>
              <w:rPr>
                <w:sz w:val="14"/>
              </w:rPr>
              <w:t>Variação de inflação em nível superior ou inferior ao índice</w:t>
            </w:r>
            <w:r w:rsidR="00DF3AA5">
              <w:rPr>
                <w:sz w:val="14"/>
              </w:rPr>
              <w:t xml:space="preserve"> </w:t>
            </w:r>
            <w:r>
              <w:rPr>
                <w:sz w:val="14"/>
              </w:rPr>
              <w:t>utilizado para reajuste da Tarifa ou de outros valor</w:t>
            </w:r>
            <w:r w:rsidR="0028669E">
              <w:rPr>
                <w:sz w:val="14"/>
              </w:rPr>
              <w:t xml:space="preserve">es </w:t>
            </w:r>
            <w:r>
              <w:rPr>
                <w:sz w:val="14"/>
              </w:rPr>
              <w:t>previstos no Contrato para o mesmo período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CONTRATADA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line="178" w:lineRule="exact"/>
              <w:ind w:left="384" w:right="344" w:hanging="36"/>
              <w:jc w:val="both"/>
              <w:rPr>
                <w:sz w:val="14"/>
              </w:rPr>
            </w:pPr>
            <w:r>
              <w:rPr>
                <w:spacing w:val="-2"/>
                <w:sz w:val="14"/>
              </w:rPr>
              <w:t>REEQUILÍBRIOECONÔMICO-FINANCEIRO</w:t>
            </w:r>
          </w:p>
        </w:tc>
      </w:tr>
      <w:tr w:rsidR="00B73FB1">
        <w:trPr>
          <w:trHeight w:val="551"/>
        </w:trPr>
        <w:tc>
          <w:tcPr>
            <w:tcW w:w="2494" w:type="dxa"/>
          </w:tcPr>
          <w:p w:rsidR="00B73FB1" w:rsidRDefault="00B73FB1">
            <w:pPr>
              <w:pStyle w:val="TableParagraph"/>
              <w:spacing w:before="3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66" w:right="5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Rescisão</w:t>
            </w:r>
          </w:p>
        </w:tc>
        <w:tc>
          <w:tcPr>
            <w:tcW w:w="3980" w:type="dxa"/>
          </w:tcPr>
          <w:p w:rsidR="00B73FB1" w:rsidRDefault="00B73FB1">
            <w:pPr>
              <w:pStyle w:val="TableParagraph"/>
              <w:spacing w:before="32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97" w:right="84"/>
              <w:jc w:val="center"/>
              <w:rPr>
                <w:sz w:val="14"/>
              </w:rPr>
            </w:pPr>
            <w:r>
              <w:rPr>
                <w:sz w:val="14"/>
              </w:rPr>
              <w:t>Risco</w:t>
            </w:r>
            <w:r w:rsidR="0028669E">
              <w:rPr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 w:rsidR="0028669E">
              <w:rPr>
                <w:sz w:val="14"/>
              </w:rPr>
              <w:t xml:space="preserve"> </w:t>
            </w:r>
            <w:r>
              <w:rPr>
                <w:sz w:val="14"/>
              </w:rPr>
              <w:t>rescisão</w:t>
            </w:r>
            <w:r w:rsidR="0028669E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contratual</w:t>
            </w:r>
          </w:p>
        </w:tc>
        <w:tc>
          <w:tcPr>
            <w:tcW w:w="966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247" w:type="dxa"/>
          </w:tcPr>
          <w:p w:rsidR="00B73FB1" w:rsidRDefault="00B73FB1"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 w:rsidR="00B73FB1" w:rsidRDefault="002C1D5C">
            <w:pPr>
              <w:pStyle w:val="TableParagraph"/>
              <w:ind w:lef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EMURB</w:t>
            </w:r>
          </w:p>
        </w:tc>
        <w:tc>
          <w:tcPr>
            <w:tcW w:w="1729" w:type="dxa"/>
          </w:tcPr>
          <w:p w:rsidR="00B73FB1" w:rsidRDefault="002C1D5C">
            <w:pPr>
              <w:pStyle w:val="TableParagraph"/>
              <w:spacing w:before="104" w:line="264" w:lineRule="auto"/>
              <w:ind w:left="360" w:hanging="274"/>
              <w:rPr>
                <w:sz w:val="14"/>
              </w:rPr>
            </w:pPr>
            <w:r>
              <w:rPr>
                <w:sz w:val="14"/>
              </w:rPr>
              <w:t xml:space="preserve">DAS OBRIGAÇÕES DA </w:t>
            </w:r>
            <w:r>
              <w:rPr>
                <w:spacing w:val="-2"/>
                <w:sz w:val="14"/>
              </w:rPr>
              <w:t>CONTRATADA</w:t>
            </w:r>
          </w:p>
        </w:tc>
      </w:tr>
    </w:tbl>
    <w:p w:rsidR="00B73FB1" w:rsidRDefault="00C274D6">
      <w:pPr>
        <w:pStyle w:val="Corpodetexto"/>
        <w:spacing w:before="4"/>
        <w:rPr>
          <w:rFonts w:ascii="Times New Roman"/>
          <w:b w:val="0"/>
          <w:sz w:val="11"/>
        </w:rPr>
      </w:pPr>
      <w:r w:rsidRPr="00C274D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2050" type="#_x0000_t202" style="position:absolute;margin-left:36.7pt;margin-top:8.9pt;width:372.5pt;height:120.85pt;z-index:-251658752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73"/>
                    <w:gridCol w:w="965"/>
                  </w:tblGrid>
                  <w:tr w:rsidR="00E06AB3">
                    <w:trPr>
                      <w:trHeight w:val="174"/>
                    </w:trPr>
                    <w:tc>
                      <w:tcPr>
                        <w:tcW w:w="6473" w:type="dxa"/>
                        <w:shd w:val="clear" w:color="auto" w:fill="FFFF00"/>
                      </w:tcPr>
                      <w:p w:rsidR="00E06AB3" w:rsidRDefault="00E06AB3">
                        <w:pPr>
                          <w:pStyle w:val="TableParagraph"/>
                          <w:spacing w:before="6" w:line="148" w:lineRule="exact"/>
                          <w:ind w:right="17"/>
                          <w:jc w:val="righ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 xml:space="preserve">NÍVEL DE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14"/>
                          </w:rPr>
                          <w:t>RISCO</w:t>
                        </w:r>
                      </w:p>
                    </w:tc>
                    <w:tc>
                      <w:tcPr>
                        <w:tcW w:w="965" w:type="dxa"/>
                        <w:shd w:val="clear" w:color="auto" w:fill="FFFF00"/>
                      </w:tcPr>
                      <w:p w:rsidR="00E06AB3" w:rsidRDefault="00E06AB3">
                        <w:pPr>
                          <w:pStyle w:val="TableParagraph"/>
                          <w:spacing w:before="6" w:line="148" w:lineRule="exact"/>
                          <w:ind w:left="28"/>
                          <w:jc w:val="center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VALOR</w:t>
                        </w:r>
                      </w:p>
                    </w:tc>
                  </w:tr>
                  <w:tr w:rsidR="00E06AB3">
                    <w:trPr>
                      <w:trHeight w:val="174"/>
                    </w:trPr>
                    <w:tc>
                      <w:tcPr>
                        <w:tcW w:w="6473" w:type="dxa"/>
                        <w:shd w:val="clear" w:color="auto" w:fill="FFFF00"/>
                      </w:tcPr>
                      <w:p w:rsidR="00E06AB3" w:rsidRDefault="00E06AB3">
                        <w:pPr>
                          <w:pStyle w:val="TableParagraph"/>
                          <w:spacing w:before="6" w:line="148" w:lineRule="exact"/>
                          <w:ind w:right="18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BAIXO</w:t>
                        </w:r>
                      </w:p>
                    </w:tc>
                    <w:tc>
                      <w:tcPr>
                        <w:tcW w:w="965" w:type="dxa"/>
                        <w:shd w:val="clear" w:color="auto" w:fill="FFFF00"/>
                      </w:tcPr>
                      <w:p w:rsidR="00E06AB3" w:rsidRDefault="00E06AB3">
                        <w:pPr>
                          <w:pStyle w:val="TableParagraph"/>
                          <w:spacing w:before="6" w:line="148" w:lineRule="exact"/>
                          <w:ind w:left="28"/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 xml:space="preserve">Até </w:t>
                        </w:r>
                        <w:r>
                          <w:rPr>
                            <w:rFonts w:ascii="Arial" w:hAnsi="Arial"/>
                            <w:b/>
                            <w:spacing w:val="-10"/>
                            <w:sz w:val="14"/>
                          </w:rPr>
                          <w:t>5</w:t>
                        </w:r>
                      </w:p>
                    </w:tc>
                  </w:tr>
                  <w:tr w:rsidR="00E06AB3">
                    <w:trPr>
                      <w:trHeight w:val="174"/>
                    </w:trPr>
                    <w:tc>
                      <w:tcPr>
                        <w:tcW w:w="6473" w:type="dxa"/>
                        <w:shd w:val="clear" w:color="auto" w:fill="FFFF00"/>
                      </w:tcPr>
                      <w:p w:rsidR="00E06AB3" w:rsidRDefault="00E06AB3">
                        <w:pPr>
                          <w:pStyle w:val="TableParagraph"/>
                          <w:spacing w:before="6" w:line="148" w:lineRule="exact"/>
                          <w:ind w:right="17"/>
                          <w:jc w:val="righ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14"/>
                          </w:rPr>
                          <w:t>MÉDIO</w:t>
                        </w:r>
                      </w:p>
                    </w:tc>
                    <w:tc>
                      <w:tcPr>
                        <w:tcW w:w="965" w:type="dxa"/>
                        <w:shd w:val="clear" w:color="auto" w:fill="FFFF00"/>
                      </w:tcPr>
                      <w:p w:rsidR="00E06AB3" w:rsidRDefault="00E06AB3">
                        <w:pPr>
                          <w:pStyle w:val="TableParagraph"/>
                          <w:spacing w:before="6" w:line="148" w:lineRule="exact"/>
                          <w:ind w:left="28" w:right="2"/>
                          <w:jc w:val="center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z w:val="14"/>
                          </w:rPr>
                          <w:t>De 6a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14"/>
                          </w:rPr>
                          <w:t>12</w:t>
                        </w:r>
                      </w:p>
                    </w:tc>
                  </w:tr>
                  <w:tr w:rsidR="00E06AB3">
                    <w:trPr>
                      <w:trHeight w:val="174"/>
                    </w:trPr>
                    <w:tc>
                      <w:tcPr>
                        <w:tcW w:w="6473" w:type="dxa"/>
                        <w:shd w:val="clear" w:color="auto" w:fill="FFFF00"/>
                      </w:tcPr>
                      <w:p w:rsidR="00E06AB3" w:rsidRDefault="00E06AB3">
                        <w:pPr>
                          <w:pStyle w:val="TableParagraph"/>
                          <w:spacing w:before="6" w:line="148" w:lineRule="exact"/>
                          <w:ind w:right="17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4"/>
                            <w:sz w:val="14"/>
                          </w:rPr>
                          <w:t>ALTO</w:t>
                        </w:r>
                      </w:p>
                    </w:tc>
                    <w:tc>
                      <w:tcPr>
                        <w:tcW w:w="965" w:type="dxa"/>
                        <w:shd w:val="clear" w:color="auto" w:fill="FFFF00"/>
                      </w:tcPr>
                      <w:p w:rsidR="00E06AB3" w:rsidRDefault="00E06AB3">
                        <w:pPr>
                          <w:pStyle w:val="TableParagraph"/>
                          <w:spacing w:before="6" w:line="148" w:lineRule="exact"/>
                          <w:ind w:left="28"/>
                          <w:jc w:val="center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z w:val="14"/>
                          </w:rPr>
                          <w:t>De 13a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14"/>
                          </w:rPr>
                          <w:t>25</w:t>
                        </w:r>
                      </w:p>
                    </w:tc>
                  </w:tr>
                </w:tbl>
                <w:p w:rsidR="00E06AB3" w:rsidRDefault="00E06AB3">
                  <w:pPr>
                    <w:pStyle w:val="Corpodetexto"/>
                  </w:pPr>
                </w:p>
                <w:p w:rsidR="00E06AB3" w:rsidRDefault="00E06AB3">
                  <w:pPr>
                    <w:pStyle w:val="Corpodetexto"/>
                  </w:pPr>
                </w:p>
                <w:p w:rsidR="00E06AB3" w:rsidRDefault="00E06AB3">
                  <w:pPr>
                    <w:pStyle w:val="Corpodetexto"/>
                  </w:pPr>
                </w:p>
                <w:p w:rsidR="00E06AB3" w:rsidRPr="00122CD6" w:rsidRDefault="00E06AB3">
                  <w:pPr>
                    <w:pStyle w:val="Corpodetexto"/>
                    <w:rPr>
                      <w:b w:val="0"/>
                    </w:rPr>
                  </w:pPr>
                  <w:r w:rsidRPr="00122CD6">
                    <w:rPr>
                      <w:b w:val="0"/>
                    </w:rPr>
                    <w:t>Engº Valdson da Silva Melo</w:t>
                  </w:r>
                </w:p>
                <w:p w:rsidR="00E06AB3" w:rsidRPr="00122CD6" w:rsidRDefault="00E06AB3">
                  <w:pPr>
                    <w:pStyle w:val="Corpodetexto"/>
                    <w:rPr>
                      <w:b w:val="0"/>
                    </w:rPr>
                  </w:pPr>
                  <w:r w:rsidRPr="00122CD6">
                    <w:rPr>
                      <w:b w:val="0"/>
                    </w:rPr>
                    <w:t>Divisão de Projetos</w:t>
                  </w:r>
                </w:p>
                <w:p w:rsidR="00E06AB3" w:rsidRPr="00122CD6" w:rsidRDefault="00E06AB3">
                  <w:pPr>
                    <w:pStyle w:val="Corpodetexto"/>
                    <w:rPr>
                      <w:b w:val="0"/>
                    </w:rPr>
                  </w:pPr>
                  <w:r w:rsidRPr="00122CD6">
                    <w:rPr>
                      <w:b w:val="0"/>
                    </w:rPr>
                    <w:t>DIROB/EMURB</w:t>
                  </w:r>
                </w:p>
              </w:txbxContent>
            </v:textbox>
            <w10:wrap type="topAndBottom" anchorx="page"/>
          </v:shape>
        </w:pict>
      </w:r>
    </w:p>
    <w:sectPr w:rsidR="00B73FB1" w:rsidSect="00B73FB1">
      <w:type w:val="continuous"/>
      <w:pgSz w:w="11910" w:h="16840"/>
      <w:pgMar w:top="2200" w:right="640" w:bottom="1060" w:left="620" w:header="451" w:footer="87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AB3" w:rsidRDefault="00E06AB3" w:rsidP="00B73FB1">
      <w:r>
        <w:separator/>
      </w:r>
    </w:p>
  </w:endnote>
  <w:endnote w:type="continuationSeparator" w:id="1">
    <w:p w:rsidR="00E06AB3" w:rsidRDefault="00E06AB3" w:rsidP="00B73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AB3" w:rsidRDefault="00E06AB3">
    <w:pPr>
      <w:pStyle w:val="Corpodetexto"/>
      <w:spacing w:line="14" w:lineRule="auto"/>
      <w:rPr>
        <w:b w:val="0"/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1272540</wp:posOffset>
          </wp:positionH>
          <wp:positionV relativeFrom="page">
            <wp:posOffset>10009632</wp:posOffset>
          </wp:positionV>
          <wp:extent cx="5021579" cy="396239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21579" cy="3962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AB3" w:rsidRDefault="00E06AB3" w:rsidP="00B73FB1">
      <w:r>
        <w:separator/>
      </w:r>
    </w:p>
  </w:footnote>
  <w:footnote w:type="continuationSeparator" w:id="1">
    <w:p w:rsidR="00E06AB3" w:rsidRDefault="00E06AB3" w:rsidP="00B73F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AB3" w:rsidRDefault="00E06AB3">
    <w:pPr>
      <w:pStyle w:val="Corpodetexto"/>
      <w:spacing w:line="14" w:lineRule="auto"/>
      <w:rPr>
        <w:b w:val="0"/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6704" behindDoc="1" locked="0" layoutInCell="1" allowOverlap="1">
          <wp:simplePos x="0" y="0"/>
          <wp:positionH relativeFrom="page">
            <wp:posOffset>469391</wp:posOffset>
          </wp:positionH>
          <wp:positionV relativeFrom="page">
            <wp:posOffset>286512</wp:posOffset>
          </wp:positionV>
          <wp:extent cx="1374493" cy="48615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4493" cy="486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274D6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27.3pt;margin-top:56.5pt;width:340.2pt;height:52.4pt;z-index:-251657728;mso-position-horizontal-relative:page;mso-position-vertical-relative:page" filled="f" stroked="f">
          <v:textbox inset="0,0,0,0">
            <w:txbxContent>
              <w:p w:rsidR="00E06AB3" w:rsidRDefault="00E06AB3">
                <w:pPr>
                  <w:spacing w:before="20"/>
                  <w:ind w:left="10"/>
                  <w:jc w:val="center"/>
                  <w:rPr>
                    <w:rFonts w:ascii="Arial"/>
                    <w:b/>
                    <w:spacing w:val="-2"/>
                    <w:w w:val="105"/>
                    <w:sz w:val="15"/>
                  </w:rPr>
                </w:pPr>
                <w:r>
                  <w:rPr>
                    <w:rFonts w:ascii="Arial"/>
                    <w:b/>
                    <w:w w:val="105"/>
                    <w:sz w:val="15"/>
                  </w:rPr>
                  <w:t xml:space="preserve">MATRIZ DE </w:t>
                </w:r>
                <w:r>
                  <w:rPr>
                    <w:rFonts w:ascii="Arial"/>
                    <w:b/>
                    <w:spacing w:val="-2"/>
                    <w:w w:val="105"/>
                    <w:sz w:val="15"/>
                  </w:rPr>
                  <w:t>RISCO</w:t>
                </w:r>
              </w:p>
              <w:p w:rsidR="00E06AB3" w:rsidRPr="00E06AB3" w:rsidRDefault="00E06AB3" w:rsidP="00E06AB3">
                <w:pPr>
                  <w:adjustRightInd w:val="0"/>
                  <w:jc w:val="both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E06AB3">
                  <w:rPr>
                    <w:rFonts w:ascii="Times New Roman" w:hAnsi="Times New Roman" w:cs="Times New Roman"/>
                    <w:sz w:val="16"/>
                    <w:szCs w:val="16"/>
                  </w:rPr>
                  <w:t>CONTRATAÇÃO EMPRESA ESPECIALIZADA EM SERVIÇOS TÉCNICOS CONTEMPLANDO MEDIDAS JURÍDICAS, URBANÍSTICAS, AMBIENTAIS E SOCIAIS NECESSÁRIAS À PROMOÇÃO DA REGULARIZAÇÃO FUNDIÁRIA URBANA DO TERRITÓRIO PERIFÉRICO PRAINHA E FIBRA, NO BAIRRO INDUSTRIAL, NO MUNICÍPIO DE ARACAJU/SE.</w:t>
                </w:r>
              </w:p>
              <w:p w:rsidR="00E06AB3" w:rsidRDefault="00E06AB3" w:rsidP="00051135">
                <w:pPr>
                  <w:spacing w:before="240" w:after="240" w:line="360" w:lineRule="auto"/>
                  <w:jc w:val="both"/>
                  <w:rPr>
                    <w:color w:val="000000" w:themeColor="text1"/>
                    <w:sz w:val="24"/>
                    <w:szCs w:val="24"/>
                    <w:lang w:eastAsia="ar-SA"/>
                  </w:rPr>
                </w:pPr>
              </w:p>
              <w:p w:rsidR="00E06AB3" w:rsidRDefault="00E06AB3">
                <w:pPr>
                  <w:spacing w:before="20"/>
                  <w:ind w:left="10"/>
                  <w:jc w:val="center"/>
                  <w:rPr>
                    <w:rFonts w:ascii="Arial"/>
                    <w:b/>
                    <w:sz w:val="15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B73FB1"/>
    <w:rsid w:val="00051135"/>
    <w:rsid w:val="00061D5D"/>
    <w:rsid w:val="0007499F"/>
    <w:rsid w:val="00122CD6"/>
    <w:rsid w:val="00135CBA"/>
    <w:rsid w:val="00152E99"/>
    <w:rsid w:val="00201F66"/>
    <w:rsid w:val="0028669E"/>
    <w:rsid w:val="002C1D5C"/>
    <w:rsid w:val="00504950"/>
    <w:rsid w:val="0054285D"/>
    <w:rsid w:val="005630F1"/>
    <w:rsid w:val="00623E42"/>
    <w:rsid w:val="006C79E8"/>
    <w:rsid w:val="006E3DD1"/>
    <w:rsid w:val="008A0E5B"/>
    <w:rsid w:val="009316A3"/>
    <w:rsid w:val="0095358D"/>
    <w:rsid w:val="00955D25"/>
    <w:rsid w:val="009F17E5"/>
    <w:rsid w:val="009F32D9"/>
    <w:rsid w:val="00AD3F2B"/>
    <w:rsid w:val="00AE2C29"/>
    <w:rsid w:val="00B627AF"/>
    <w:rsid w:val="00B73FB1"/>
    <w:rsid w:val="00BB3143"/>
    <w:rsid w:val="00C274D6"/>
    <w:rsid w:val="00C351E8"/>
    <w:rsid w:val="00D655B4"/>
    <w:rsid w:val="00D86648"/>
    <w:rsid w:val="00DF3AA5"/>
    <w:rsid w:val="00E00D3A"/>
    <w:rsid w:val="00E06AB3"/>
    <w:rsid w:val="00F47BAE"/>
    <w:rsid w:val="00FD7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73FB1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73F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B73FB1"/>
    <w:rPr>
      <w:rFonts w:ascii="Calibri" w:eastAsia="Calibri" w:hAnsi="Calibri" w:cs="Calibri"/>
      <w:b/>
      <w:bCs/>
      <w:sz w:val="18"/>
      <w:szCs w:val="18"/>
    </w:rPr>
  </w:style>
  <w:style w:type="paragraph" w:styleId="PargrafodaLista">
    <w:name w:val="List Paragraph"/>
    <w:basedOn w:val="Normal"/>
    <w:uiPriority w:val="1"/>
    <w:qFormat/>
    <w:rsid w:val="00B73FB1"/>
  </w:style>
  <w:style w:type="paragraph" w:customStyle="1" w:styleId="TableParagraph">
    <w:name w:val="Table Paragraph"/>
    <w:basedOn w:val="Normal"/>
    <w:uiPriority w:val="1"/>
    <w:qFormat/>
    <w:rsid w:val="00B73FB1"/>
  </w:style>
  <w:style w:type="paragraph" w:styleId="Cabealho">
    <w:name w:val="header"/>
    <w:basedOn w:val="Normal"/>
    <w:link w:val="CabealhoChar"/>
    <w:uiPriority w:val="99"/>
    <w:semiHidden/>
    <w:unhideWhenUsed/>
    <w:rsid w:val="0054285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4285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54285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54285D"/>
    <w:rPr>
      <w:rFonts w:ascii="Arial MT" w:eastAsia="Arial MT" w:hAnsi="Arial MT" w:cs="Arial MT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2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942</Words>
  <Characters>5093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MATRIZ DE RISCO PROJ CONTENÇÃO TRAV PROF JOSÉ OLINO.xls</vt:lpstr>
    </vt:vector>
  </TitlesOfParts>
  <Company/>
  <LinksUpToDate>false</LinksUpToDate>
  <CharactersWithSpaces>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MATRIZ DE RISCO PROJ CONTENÇÃO TRAV PROF JOSÉ OLINO.xls</dc:title>
  <dc:creator>UBIRATAN BARRETO</dc:creator>
  <cp:lastModifiedBy>valdson.002034</cp:lastModifiedBy>
  <cp:revision>26</cp:revision>
  <dcterms:created xsi:type="dcterms:W3CDTF">2024-05-15T22:46:00Z</dcterms:created>
  <dcterms:modified xsi:type="dcterms:W3CDTF">2025-10-10T14:40:00Z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LastSaved">
    <vt:filetime>2024-05-15T00:00:00Z</vt:filetime>
  </property>
  <property fmtid="{D5CDD505-2E9C-101B-9397-08002B2CF9AE}" pid="4" name="Producer">
    <vt:lpwstr>Microsoft: Print To PDF</vt:lpwstr>
  </property>
</Properties>
</file>